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D9" w:rsidRPr="00566A19" w:rsidRDefault="00CB46D9" w:rsidP="00CB46D9">
      <w:pPr>
        <w:pStyle w:val="Brezrazmikov"/>
        <w:jc w:val="center"/>
        <w:rPr>
          <w:rFonts w:ascii="Garamond" w:hAnsi="Garamond"/>
          <w:b/>
          <w:i/>
          <w:color w:val="548DD4" w:themeColor="text2" w:themeTint="99"/>
          <w:sz w:val="36"/>
          <w:lang w:val="de-DE" w:eastAsia="sl-SI"/>
        </w:rPr>
      </w:pPr>
      <w:r w:rsidRPr="00566A19">
        <w:rPr>
          <w:rFonts w:ascii="Garamond" w:hAnsi="Garamond"/>
          <w:b/>
          <w:i/>
          <w:color w:val="548DD4" w:themeColor="text2" w:themeTint="99"/>
          <w:sz w:val="36"/>
          <w:lang w:val="de-DE" w:eastAsia="sl-SI"/>
        </w:rPr>
        <w:t>Türkisch-Slowenische Konf</w:t>
      </w:r>
      <w:r w:rsidR="00DA6952" w:rsidRPr="00566A19">
        <w:rPr>
          <w:rFonts w:ascii="Garamond" w:hAnsi="Garamond"/>
          <w:b/>
          <w:i/>
          <w:color w:val="548DD4" w:themeColor="text2" w:themeTint="99"/>
          <w:sz w:val="36"/>
          <w:lang w:val="de-DE" w:eastAsia="sl-SI"/>
        </w:rPr>
        <w:t>er</w:t>
      </w:r>
      <w:r w:rsidRPr="00566A19">
        <w:rPr>
          <w:rFonts w:ascii="Garamond" w:hAnsi="Garamond"/>
          <w:b/>
          <w:i/>
          <w:color w:val="548DD4" w:themeColor="text2" w:themeTint="99"/>
          <w:sz w:val="36"/>
          <w:lang w:val="de-DE" w:eastAsia="sl-SI"/>
        </w:rPr>
        <w:t>enz</w:t>
      </w:r>
    </w:p>
    <w:p w:rsidR="00CB46D9" w:rsidRPr="00566A19" w:rsidRDefault="00CB46D9" w:rsidP="00CB46D9">
      <w:pPr>
        <w:pStyle w:val="Brezrazmikov"/>
        <w:jc w:val="center"/>
        <w:rPr>
          <w:rFonts w:ascii="Garamond" w:hAnsi="Garamond"/>
          <w:b/>
          <w:color w:val="548DD4" w:themeColor="text2" w:themeTint="99"/>
          <w:sz w:val="40"/>
          <w:lang w:val="de-DE" w:eastAsia="sl-SI"/>
        </w:rPr>
      </w:pPr>
      <w:r w:rsidRPr="00566A19">
        <w:rPr>
          <w:rFonts w:ascii="Garamond" w:hAnsi="Garamond"/>
          <w:b/>
          <w:color w:val="548DD4" w:themeColor="text2" w:themeTint="99"/>
          <w:sz w:val="40"/>
          <w:lang w:val="de-DE" w:eastAsia="sl-SI"/>
        </w:rPr>
        <w:t>Recht und Medizin</w:t>
      </w:r>
    </w:p>
    <w:p w:rsidR="00CB46D9" w:rsidRPr="00566A19" w:rsidRDefault="00CB46D9" w:rsidP="00CB46D9">
      <w:pPr>
        <w:pStyle w:val="Brezrazmikov"/>
        <w:jc w:val="center"/>
        <w:rPr>
          <w:rFonts w:ascii="Garamond" w:hAnsi="Garamond"/>
          <w:color w:val="548DD4" w:themeColor="text2" w:themeTint="99"/>
          <w:sz w:val="32"/>
          <w:lang w:val="de-DE" w:eastAsia="sl-SI"/>
        </w:rPr>
      </w:pPr>
      <w:r w:rsidRPr="00566A19">
        <w:rPr>
          <w:rFonts w:ascii="Garamond" w:hAnsi="Garamond"/>
          <w:color w:val="548DD4" w:themeColor="text2" w:themeTint="99"/>
          <w:sz w:val="32"/>
          <w:lang w:val="de-DE" w:eastAsia="sl-SI"/>
        </w:rPr>
        <w:t>15. Juni 2012</w:t>
      </w:r>
    </w:p>
    <w:p w:rsidR="00DA6952" w:rsidRPr="00566A19" w:rsidRDefault="00DD3C58" w:rsidP="00CB46D9">
      <w:pPr>
        <w:pStyle w:val="Brezrazmikov"/>
        <w:jc w:val="center"/>
        <w:rPr>
          <w:rFonts w:ascii="Garamond" w:hAnsi="Garamond"/>
          <w:color w:val="548DD4" w:themeColor="text2" w:themeTint="99"/>
          <w:sz w:val="32"/>
          <w:lang w:val="de-DE" w:eastAsia="sl-SI"/>
        </w:rPr>
      </w:pPr>
      <w:r>
        <w:rPr>
          <w:rFonts w:ascii="Garamond" w:hAnsi="Garamond"/>
          <w:color w:val="548DD4" w:themeColor="text2" w:themeTint="99"/>
          <w:sz w:val="32"/>
          <w:lang w:val="de-DE" w:eastAsia="sl-SI"/>
        </w:rPr>
        <w:t>a</w:t>
      </w:r>
      <w:r w:rsidR="00DA6952" w:rsidRPr="00566A19">
        <w:rPr>
          <w:rFonts w:ascii="Garamond" w:hAnsi="Garamond"/>
          <w:color w:val="548DD4" w:themeColor="text2" w:themeTint="99"/>
          <w:sz w:val="32"/>
          <w:lang w:val="de-DE" w:eastAsia="sl-SI"/>
        </w:rPr>
        <w:t xml:space="preserve">b 10.00 Uhr im </w:t>
      </w:r>
      <w:r w:rsidR="00D53C39">
        <w:rPr>
          <w:rFonts w:ascii="Garamond" w:hAnsi="Garamond"/>
          <w:color w:val="548DD4" w:themeColor="text2" w:themeTint="99"/>
          <w:sz w:val="32"/>
          <w:lang w:val="de-DE" w:eastAsia="sl-SI"/>
        </w:rPr>
        <w:t>Senatsraum</w:t>
      </w:r>
      <w:bookmarkStart w:id="0" w:name="_GoBack"/>
      <w:bookmarkEnd w:id="0"/>
    </w:p>
    <w:p w:rsidR="00CB46D9" w:rsidRPr="00566A19" w:rsidRDefault="00DA6952" w:rsidP="00CB46D9">
      <w:pPr>
        <w:pStyle w:val="Brezrazmikov"/>
        <w:jc w:val="center"/>
        <w:rPr>
          <w:rFonts w:ascii="Garamond" w:hAnsi="Garamond"/>
          <w:color w:val="548DD4" w:themeColor="text2" w:themeTint="99"/>
          <w:sz w:val="32"/>
          <w:lang w:val="de-DE" w:eastAsia="sl-SI"/>
        </w:rPr>
      </w:pPr>
      <w:r w:rsidRPr="00566A19">
        <w:rPr>
          <w:rFonts w:ascii="Garamond" w:hAnsi="Garamond"/>
          <w:color w:val="548DD4" w:themeColor="text2" w:themeTint="99"/>
          <w:sz w:val="32"/>
          <w:lang w:val="de-DE" w:eastAsia="sl-SI"/>
        </w:rPr>
        <w:t xml:space="preserve">der </w:t>
      </w:r>
      <w:r w:rsidR="00CB46D9" w:rsidRPr="00566A19">
        <w:rPr>
          <w:rFonts w:ascii="Garamond" w:hAnsi="Garamond"/>
          <w:color w:val="548DD4" w:themeColor="text2" w:themeTint="99"/>
          <w:sz w:val="32"/>
          <w:lang w:val="de-DE" w:eastAsia="sl-SI"/>
        </w:rPr>
        <w:t>Rechtswissenschaftliche</w:t>
      </w:r>
      <w:r w:rsidRPr="00566A19">
        <w:rPr>
          <w:rFonts w:ascii="Garamond" w:hAnsi="Garamond"/>
          <w:color w:val="548DD4" w:themeColor="text2" w:themeTint="99"/>
          <w:sz w:val="32"/>
          <w:lang w:val="de-DE" w:eastAsia="sl-SI"/>
        </w:rPr>
        <w:t>n</w:t>
      </w:r>
      <w:r w:rsidR="00CB46D9" w:rsidRPr="00566A19">
        <w:rPr>
          <w:rFonts w:ascii="Garamond" w:hAnsi="Garamond"/>
          <w:color w:val="548DD4" w:themeColor="text2" w:themeTint="99"/>
          <w:sz w:val="32"/>
          <w:lang w:val="de-DE" w:eastAsia="sl-SI"/>
        </w:rPr>
        <w:t xml:space="preserve"> Fakultät der Universität in Maribor</w:t>
      </w:r>
    </w:p>
    <w:p w:rsidR="00CB46D9" w:rsidRPr="00566A19" w:rsidRDefault="00CB46D9" w:rsidP="00CB46D9">
      <w:pPr>
        <w:pStyle w:val="Brezrazmikov"/>
        <w:jc w:val="center"/>
        <w:rPr>
          <w:rFonts w:ascii="Garamond" w:eastAsia="Times New Roman" w:hAnsi="Garamond" w:cs="Arial"/>
          <w:b/>
          <w:i/>
          <w:color w:val="548DD4" w:themeColor="text2" w:themeTint="99"/>
          <w:sz w:val="36"/>
          <w:szCs w:val="28"/>
          <w:lang w:val="de-DE" w:eastAsia="sl-SI"/>
        </w:rPr>
      </w:pPr>
      <w:r w:rsidRPr="00566A19">
        <w:rPr>
          <w:rFonts w:ascii="Garamond" w:hAnsi="Garamond"/>
          <w:color w:val="548DD4" w:themeColor="text2" w:themeTint="99"/>
          <w:sz w:val="32"/>
          <w:lang w:val="de-DE" w:eastAsia="sl-SI"/>
        </w:rPr>
        <w:t>Maribor, Slowenien</w:t>
      </w:r>
    </w:p>
    <w:p w:rsidR="00CB46D9" w:rsidRPr="00566A19" w:rsidRDefault="002C2B27" w:rsidP="00355845">
      <w:pPr>
        <w:spacing w:before="100" w:beforeAutospacing="1"/>
        <w:jc w:val="both"/>
        <w:rPr>
          <w:rFonts w:ascii="Garamond" w:eastAsia="Times New Roman" w:hAnsi="Garamond" w:cs="Arial"/>
          <w:color w:val="365F91" w:themeColor="accent1" w:themeShade="BF"/>
          <w:sz w:val="28"/>
          <w:szCs w:val="28"/>
          <w:lang w:val="de-DE" w:eastAsia="sl-SI"/>
        </w:rPr>
      </w:pPr>
      <w:r w:rsidRPr="00566A19">
        <w:rPr>
          <w:rFonts w:ascii="Garamond" w:eastAsia="Times New Roman" w:hAnsi="Garamond" w:cs="Arial"/>
          <w:color w:val="365F91" w:themeColor="accent1" w:themeShade="BF"/>
          <w:sz w:val="28"/>
          <w:szCs w:val="28"/>
          <w:lang w:val="de-DE" w:eastAsia="sl-SI"/>
        </w:rPr>
        <w:t>Beiträge:</w:t>
      </w:r>
    </w:p>
    <w:p w:rsidR="00355845" w:rsidRPr="00566A19" w:rsidRDefault="00355845" w:rsidP="00C8665E">
      <w:pPr>
        <w:spacing w:before="100" w:beforeAutospacing="1"/>
        <w:jc w:val="both"/>
        <w:rPr>
          <w:rFonts w:ascii="Garamond" w:eastAsia="Times New Roman" w:hAnsi="Garamond" w:cs="Times New Roman"/>
          <w:color w:val="000000"/>
          <w:sz w:val="28"/>
          <w:szCs w:val="28"/>
          <w:lang w:val="de-DE" w:eastAsia="sl-SI"/>
        </w:rPr>
      </w:pPr>
      <w:r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>Prof. Dr. Yener Ünver</w:t>
      </w:r>
      <w:r w:rsidRPr="00566A19">
        <w:rPr>
          <w:rFonts w:ascii="Garamond" w:eastAsia="Times New Roman" w:hAnsi="Garamond" w:cs="Arial"/>
          <w:b/>
          <w:bCs/>
          <w:color w:val="000000"/>
          <w:sz w:val="28"/>
          <w:szCs w:val="28"/>
          <w:lang w:val="de-DE" w:eastAsia="sl-SI"/>
        </w:rPr>
        <w:t xml:space="preserve">: </w:t>
      </w:r>
      <w:r w:rsidRPr="0055386C">
        <w:rPr>
          <w:rFonts w:ascii="Garamond" w:eastAsia="Times New Roman" w:hAnsi="Garamond" w:cs="Arial"/>
          <w:b/>
          <w:bCs/>
          <w:color w:val="000000"/>
          <w:sz w:val="28"/>
          <w:szCs w:val="28"/>
          <w:lang w:val="de-DE" w:eastAsia="sl-SI"/>
        </w:rPr>
        <w:t>Körperliche Untersuchung nach türkischem Straf- und Strafprozessrecht</w:t>
      </w:r>
      <w:r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 xml:space="preserve"> (auf Deutsch)</w:t>
      </w:r>
    </w:p>
    <w:p w:rsidR="00355845" w:rsidRPr="00566A19" w:rsidRDefault="00355845" w:rsidP="00C8665E">
      <w:pPr>
        <w:spacing w:before="100" w:beforeAutospacing="1"/>
        <w:jc w:val="both"/>
        <w:rPr>
          <w:rFonts w:ascii="Garamond" w:eastAsia="Times New Roman" w:hAnsi="Garamond" w:cs="Times New Roman"/>
          <w:color w:val="000000"/>
          <w:sz w:val="28"/>
          <w:szCs w:val="28"/>
          <w:lang w:val="de-DE" w:eastAsia="sl-SI"/>
        </w:rPr>
      </w:pPr>
      <w:r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 xml:space="preserve">Prof. Dr. Havva Karagöz: </w:t>
      </w:r>
      <w:r w:rsidRPr="0055386C">
        <w:rPr>
          <w:rFonts w:ascii="Garamond" w:eastAsia="Times New Roman" w:hAnsi="Garamond" w:cs="Arial"/>
          <w:b/>
          <w:bCs/>
          <w:color w:val="000000"/>
          <w:sz w:val="28"/>
          <w:szCs w:val="28"/>
          <w:lang w:val="de-DE" w:eastAsia="sl-SI"/>
        </w:rPr>
        <w:t>Durch medizinischen Eingriff entstehende privatrechtliche Haftung</w:t>
      </w:r>
      <w:r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 xml:space="preserve"> (auf Englisch)</w:t>
      </w:r>
    </w:p>
    <w:p w:rsidR="00355845" w:rsidRPr="00566A19" w:rsidRDefault="00355845" w:rsidP="00C8665E">
      <w:pPr>
        <w:spacing w:before="100" w:beforeAutospacing="1"/>
        <w:jc w:val="both"/>
        <w:rPr>
          <w:rFonts w:ascii="Garamond" w:eastAsia="Times New Roman" w:hAnsi="Garamond" w:cs="Times New Roman"/>
          <w:color w:val="000000"/>
          <w:sz w:val="28"/>
          <w:szCs w:val="28"/>
          <w:lang w:val="de-DE" w:eastAsia="sl-SI"/>
        </w:rPr>
      </w:pPr>
      <w:r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 xml:space="preserve">Prof. Dr. Korkut Kanadoğlu: </w:t>
      </w:r>
      <w:r w:rsidRPr="00566A19">
        <w:rPr>
          <w:rFonts w:ascii="Garamond" w:eastAsia="Times New Roman" w:hAnsi="Garamond" w:cs="Arial"/>
          <w:b/>
          <w:bCs/>
          <w:color w:val="000000"/>
          <w:sz w:val="28"/>
          <w:szCs w:val="28"/>
          <w:lang w:val="de-DE" w:eastAsia="sl-SI"/>
        </w:rPr>
        <w:t>Gesundheitsrecht gem. der Türkischen Verfassung</w:t>
      </w:r>
      <w:r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 xml:space="preserve"> (auf Deutsch)</w:t>
      </w:r>
    </w:p>
    <w:p w:rsidR="00355845" w:rsidRPr="00566A19" w:rsidRDefault="00355845" w:rsidP="00C8665E">
      <w:pPr>
        <w:spacing w:before="100" w:beforeAutospacing="1"/>
        <w:jc w:val="both"/>
        <w:rPr>
          <w:rFonts w:ascii="Garamond" w:eastAsia="Times New Roman" w:hAnsi="Garamond" w:cs="Times New Roman"/>
          <w:color w:val="000000"/>
          <w:sz w:val="28"/>
          <w:szCs w:val="28"/>
          <w:lang w:val="de-DE" w:eastAsia="sl-SI"/>
        </w:rPr>
      </w:pPr>
      <w:r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 xml:space="preserve">Hilfs. Doz. Dr. Nilay Şenol: </w:t>
      </w:r>
      <w:r w:rsidRPr="00566A19">
        <w:rPr>
          <w:rFonts w:ascii="Garamond" w:eastAsia="Times New Roman" w:hAnsi="Garamond" w:cs="Arial"/>
          <w:b/>
          <w:bCs/>
          <w:color w:val="000000"/>
          <w:sz w:val="28"/>
          <w:szCs w:val="28"/>
          <w:lang w:val="de-DE" w:eastAsia="sl-SI"/>
        </w:rPr>
        <w:t>Durch Schönheitsoperationen entstehende privatrechtliche Haftung</w:t>
      </w:r>
      <w:r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 xml:space="preserve"> (auf Englisch)</w:t>
      </w:r>
    </w:p>
    <w:p w:rsidR="00355845" w:rsidRPr="00566A19" w:rsidRDefault="00355845" w:rsidP="00C8665E">
      <w:pPr>
        <w:spacing w:before="100" w:beforeAutospacing="1"/>
        <w:jc w:val="both"/>
        <w:rPr>
          <w:rFonts w:ascii="Garamond" w:eastAsia="Times New Roman" w:hAnsi="Garamond" w:cs="Times New Roman"/>
          <w:color w:val="000000"/>
          <w:sz w:val="28"/>
          <w:szCs w:val="28"/>
          <w:lang w:val="de-DE" w:eastAsia="sl-SI"/>
        </w:rPr>
      </w:pPr>
      <w:r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 xml:space="preserve">Hilfs. Doz. Dr. Altan Heper: </w:t>
      </w:r>
      <w:r w:rsidRPr="00566A19">
        <w:rPr>
          <w:rFonts w:ascii="Garamond" w:eastAsia="Times New Roman" w:hAnsi="Garamond" w:cs="Arial"/>
          <w:b/>
          <w:bCs/>
          <w:color w:val="000000"/>
          <w:sz w:val="28"/>
          <w:szCs w:val="28"/>
          <w:lang w:val="de-DE" w:eastAsia="sl-SI"/>
        </w:rPr>
        <w:t>Menschenwürde und Medizinrecht</w:t>
      </w:r>
      <w:r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 xml:space="preserve"> (auf Deutsch)</w:t>
      </w:r>
    </w:p>
    <w:p w:rsidR="00355845" w:rsidRPr="00D53C39" w:rsidRDefault="00355845" w:rsidP="00C8665E">
      <w:pPr>
        <w:jc w:val="both"/>
        <w:rPr>
          <w:rFonts w:ascii="Garamond" w:eastAsia="Times New Roman" w:hAnsi="Garamond" w:cs="Times New Roman"/>
          <w:color w:val="000000"/>
          <w:sz w:val="28"/>
          <w:szCs w:val="28"/>
          <w:lang w:val="en-US" w:eastAsia="sl-SI"/>
        </w:rPr>
      </w:pPr>
      <w:proofErr w:type="spellStart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>Prof.dr</w:t>
      </w:r>
      <w:proofErr w:type="spellEnd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 xml:space="preserve">. Vid </w:t>
      </w:r>
      <w:proofErr w:type="spellStart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>Jakulin</w:t>
      </w:r>
      <w:proofErr w:type="spellEnd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 xml:space="preserve">: </w:t>
      </w:r>
      <w:r w:rsidRPr="00D53C39">
        <w:rPr>
          <w:rFonts w:ascii="Garamond" w:eastAsia="Times New Roman" w:hAnsi="Garamond" w:cs="Arial"/>
          <w:b/>
          <w:bCs/>
          <w:color w:val="000000"/>
          <w:sz w:val="28"/>
          <w:szCs w:val="28"/>
          <w:lang w:val="en-US" w:eastAsia="sl-SI"/>
        </w:rPr>
        <w:t>Medical Security Measures in Slovenian (Criminal) Law</w:t>
      </w:r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 xml:space="preserve"> (</w:t>
      </w:r>
      <w:r w:rsidR="002C2B27"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 xml:space="preserve">auf </w:t>
      </w:r>
      <w:proofErr w:type="spellStart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>Englisch</w:t>
      </w:r>
      <w:proofErr w:type="spellEnd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 xml:space="preserve">) </w:t>
      </w:r>
    </w:p>
    <w:p w:rsidR="00355845" w:rsidRPr="00566A19" w:rsidRDefault="00355845" w:rsidP="00C8665E">
      <w:pPr>
        <w:jc w:val="both"/>
        <w:rPr>
          <w:rFonts w:ascii="Garamond" w:eastAsia="Times New Roman" w:hAnsi="Garamond" w:cs="Times New Roman"/>
          <w:color w:val="000000"/>
          <w:sz w:val="28"/>
          <w:szCs w:val="28"/>
          <w:lang w:val="de-DE" w:eastAsia="sl-SI"/>
        </w:rPr>
      </w:pPr>
      <w:proofErr w:type="spellStart"/>
      <w:r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>Prof.dr</w:t>
      </w:r>
      <w:proofErr w:type="spellEnd"/>
      <w:r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>. Barbara Novak:</w:t>
      </w:r>
      <w:r w:rsidRPr="00566A19">
        <w:rPr>
          <w:rFonts w:ascii="Garamond" w:eastAsia="Times New Roman" w:hAnsi="Garamond" w:cs="Arial"/>
          <w:b/>
          <w:bCs/>
          <w:color w:val="000000"/>
          <w:sz w:val="28"/>
          <w:szCs w:val="28"/>
          <w:lang w:val="de-DE" w:eastAsia="sl-SI"/>
        </w:rPr>
        <w:t xml:space="preserve"> Kind als Patient und seine Rechte</w:t>
      </w:r>
      <w:r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 xml:space="preserve"> (</w:t>
      </w:r>
      <w:r w:rsidR="002C2B27"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 xml:space="preserve">auf </w:t>
      </w:r>
      <w:r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>Deutsch) </w:t>
      </w:r>
    </w:p>
    <w:p w:rsidR="00355845" w:rsidRPr="00D53C39" w:rsidRDefault="00355845" w:rsidP="00C8665E">
      <w:pPr>
        <w:jc w:val="both"/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</w:pPr>
      <w:proofErr w:type="spellStart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>Prof.dr</w:t>
      </w:r>
      <w:proofErr w:type="spellEnd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 xml:space="preserve">. </w:t>
      </w:r>
      <w:proofErr w:type="spellStart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>Damjan</w:t>
      </w:r>
      <w:proofErr w:type="spellEnd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 xml:space="preserve"> </w:t>
      </w:r>
      <w:proofErr w:type="spellStart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>Korošec</w:t>
      </w:r>
      <w:proofErr w:type="spellEnd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 xml:space="preserve">: </w:t>
      </w:r>
      <w:r w:rsidRPr="00D53C39">
        <w:rPr>
          <w:rFonts w:ascii="Garamond" w:eastAsia="Times New Roman" w:hAnsi="Garamond" w:cs="Arial"/>
          <w:b/>
          <w:bCs/>
          <w:color w:val="000000"/>
          <w:sz w:val="28"/>
          <w:szCs w:val="28"/>
          <w:lang w:val="en-US" w:eastAsia="sl-SI"/>
        </w:rPr>
        <w:t>The Will of the Patient in Criminal Law</w:t>
      </w:r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 xml:space="preserve"> (</w:t>
      </w:r>
      <w:r w:rsidR="002C2B27"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 xml:space="preserve">auf </w:t>
      </w:r>
      <w:proofErr w:type="spellStart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>Englisch</w:t>
      </w:r>
      <w:proofErr w:type="spellEnd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 xml:space="preserve">) </w:t>
      </w:r>
    </w:p>
    <w:p w:rsidR="002C2B27" w:rsidRPr="00566A19" w:rsidRDefault="002C2B27" w:rsidP="00C8665E">
      <w:pPr>
        <w:jc w:val="both"/>
        <w:rPr>
          <w:rFonts w:ascii="Garamond" w:eastAsia="Times New Roman" w:hAnsi="Garamond" w:cs="Times New Roman"/>
          <w:color w:val="000000"/>
          <w:sz w:val="28"/>
          <w:szCs w:val="28"/>
          <w:lang w:val="de-DE" w:eastAsia="sl-SI"/>
        </w:rPr>
      </w:pPr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 xml:space="preserve">Prof. </w:t>
      </w:r>
      <w:proofErr w:type="gramStart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>dr</w:t>
      </w:r>
      <w:proofErr w:type="gramEnd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 xml:space="preserve">. </w:t>
      </w:r>
      <w:proofErr w:type="spellStart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>Zlatan</w:t>
      </w:r>
      <w:proofErr w:type="spellEnd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 xml:space="preserve"> </w:t>
      </w:r>
      <w:proofErr w:type="spellStart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>Dežman</w:t>
      </w:r>
      <w:proofErr w:type="spellEnd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 xml:space="preserve">: </w:t>
      </w:r>
      <w:r w:rsidRPr="00D53C39">
        <w:rPr>
          <w:rFonts w:ascii="Garamond" w:eastAsia="Times New Roman" w:hAnsi="Garamond" w:cs="Arial"/>
          <w:b/>
          <w:color w:val="000000"/>
          <w:sz w:val="28"/>
          <w:szCs w:val="28"/>
          <w:lang w:val="en-US" w:eastAsia="sl-SI"/>
        </w:rPr>
        <w:t xml:space="preserve">Is the Creation of Life a Criminal Offence? </w:t>
      </w:r>
      <w:r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>(auf Englisch)</w:t>
      </w:r>
    </w:p>
    <w:p w:rsidR="00355845" w:rsidRPr="00566A19" w:rsidRDefault="00355845" w:rsidP="00C8665E">
      <w:pPr>
        <w:jc w:val="both"/>
        <w:rPr>
          <w:rFonts w:ascii="Garamond" w:eastAsia="Times New Roman" w:hAnsi="Garamond" w:cs="Times New Roman"/>
          <w:color w:val="000000"/>
          <w:sz w:val="28"/>
          <w:szCs w:val="28"/>
          <w:lang w:val="de-DE" w:eastAsia="sl-SI"/>
        </w:rPr>
      </w:pPr>
      <w:r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>As. Miha Šošić:</w:t>
      </w:r>
      <w:r w:rsidRPr="00566A19">
        <w:rPr>
          <w:rFonts w:ascii="Garamond" w:eastAsia="Times New Roman" w:hAnsi="Garamond" w:cs="Arial"/>
          <w:b/>
          <w:bCs/>
          <w:color w:val="000000"/>
          <w:sz w:val="28"/>
          <w:szCs w:val="28"/>
          <w:lang w:val="de-DE" w:eastAsia="sl-SI"/>
        </w:rPr>
        <w:t xml:space="preserve"> Freiwillige Kastration von Sexualstraftätern</w:t>
      </w:r>
      <w:r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 xml:space="preserve"> (</w:t>
      </w:r>
      <w:r w:rsidR="00DA6952"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>auf Deutsch</w:t>
      </w:r>
      <w:r w:rsidRPr="00566A19">
        <w:rPr>
          <w:rFonts w:ascii="Garamond" w:eastAsia="Times New Roman" w:hAnsi="Garamond" w:cs="Arial"/>
          <w:color w:val="000000"/>
          <w:sz w:val="28"/>
          <w:szCs w:val="28"/>
          <w:lang w:val="de-DE" w:eastAsia="sl-SI"/>
        </w:rPr>
        <w:t>)</w:t>
      </w:r>
    </w:p>
    <w:p w:rsidR="00355845" w:rsidRPr="00D53C39" w:rsidRDefault="00355845" w:rsidP="00C8665E">
      <w:pPr>
        <w:jc w:val="both"/>
        <w:rPr>
          <w:rFonts w:ascii="Garamond" w:eastAsia="Times New Roman" w:hAnsi="Garamond" w:cs="Arial"/>
          <w:b/>
          <w:bCs/>
          <w:color w:val="000000"/>
          <w:sz w:val="28"/>
          <w:szCs w:val="28"/>
          <w:lang w:val="en-US" w:eastAsia="sl-SI"/>
        </w:rPr>
      </w:pPr>
      <w:proofErr w:type="spellStart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>Doc.dr</w:t>
      </w:r>
      <w:proofErr w:type="spellEnd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 xml:space="preserve">. Sabina </w:t>
      </w:r>
      <w:proofErr w:type="spellStart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>Zgaga</w:t>
      </w:r>
      <w:proofErr w:type="spellEnd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 xml:space="preserve">: </w:t>
      </w:r>
      <w:r w:rsidRPr="00D53C39">
        <w:rPr>
          <w:rFonts w:ascii="Garamond" w:eastAsia="Times New Roman" w:hAnsi="Garamond" w:cs="Arial"/>
          <w:b/>
          <w:bCs/>
          <w:color w:val="000000"/>
          <w:sz w:val="28"/>
          <w:szCs w:val="28"/>
          <w:lang w:val="en-US" w:eastAsia="sl-SI"/>
        </w:rPr>
        <w:t>The Refusal of Medical Procedure – Criminal Law Perspective</w:t>
      </w:r>
      <w:r w:rsidR="00DA6952"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 xml:space="preserve"> (auf </w:t>
      </w:r>
      <w:proofErr w:type="spellStart"/>
      <w:r w:rsidR="00DA6952"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>Englisch</w:t>
      </w:r>
      <w:proofErr w:type="spellEnd"/>
      <w:r w:rsidRPr="00D53C39">
        <w:rPr>
          <w:rFonts w:ascii="Garamond" w:eastAsia="Times New Roman" w:hAnsi="Garamond" w:cs="Arial"/>
          <w:color w:val="000000"/>
          <w:sz w:val="28"/>
          <w:szCs w:val="28"/>
          <w:lang w:val="en-US" w:eastAsia="sl-SI"/>
        </w:rPr>
        <w:t>)</w:t>
      </w:r>
    </w:p>
    <w:p w:rsidR="00DA6952" w:rsidRPr="00D53C39" w:rsidRDefault="00DA6952" w:rsidP="00DA6952">
      <w:pPr>
        <w:pStyle w:val="Brezrazmikov"/>
        <w:jc w:val="center"/>
        <w:rPr>
          <w:rFonts w:ascii="Garamond" w:hAnsi="Garamond"/>
          <w:color w:val="4F81BD" w:themeColor="accent1"/>
          <w:sz w:val="24"/>
          <w:lang w:val="en-US"/>
        </w:rPr>
      </w:pPr>
    </w:p>
    <w:p w:rsidR="00DA6952" w:rsidRPr="00D53C39" w:rsidRDefault="00DA6952" w:rsidP="00DA6952">
      <w:pPr>
        <w:pStyle w:val="Brezrazmikov"/>
        <w:jc w:val="center"/>
        <w:rPr>
          <w:rFonts w:ascii="Garamond" w:hAnsi="Garamond"/>
          <w:color w:val="4F81BD" w:themeColor="accent1"/>
          <w:sz w:val="24"/>
          <w:lang w:val="en-US"/>
        </w:rPr>
      </w:pPr>
    </w:p>
    <w:p w:rsidR="00DA6952" w:rsidRPr="00566A19" w:rsidRDefault="00DA6952" w:rsidP="00DA6952">
      <w:pPr>
        <w:pStyle w:val="Brezrazmikov"/>
        <w:jc w:val="center"/>
        <w:rPr>
          <w:rFonts w:ascii="Garamond" w:hAnsi="Garamond"/>
          <w:color w:val="4F81BD" w:themeColor="accent1"/>
          <w:sz w:val="24"/>
          <w:lang w:val="de-DE"/>
        </w:rPr>
      </w:pPr>
      <w:r w:rsidRPr="00566A19">
        <w:rPr>
          <w:rFonts w:ascii="Garamond" w:hAnsi="Garamond"/>
          <w:color w:val="4F81BD" w:themeColor="accent1"/>
          <w:sz w:val="24"/>
          <w:lang w:val="de-DE"/>
        </w:rPr>
        <w:t>Die einzelnen Beiträge sind zeitlich auf jeweils 15 Minuten begrenzt.</w:t>
      </w:r>
    </w:p>
    <w:sectPr w:rsidR="00DA6952" w:rsidRPr="00566A19" w:rsidSect="0073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45"/>
    <w:rsid w:val="002C2B27"/>
    <w:rsid w:val="00355845"/>
    <w:rsid w:val="0055386C"/>
    <w:rsid w:val="00566A19"/>
    <w:rsid w:val="00737ED7"/>
    <w:rsid w:val="0083403A"/>
    <w:rsid w:val="00AC5255"/>
    <w:rsid w:val="00B24DD5"/>
    <w:rsid w:val="00C8665E"/>
    <w:rsid w:val="00CB46D9"/>
    <w:rsid w:val="00D53C39"/>
    <w:rsid w:val="00DA6952"/>
    <w:rsid w:val="00D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55845"/>
    <w:rPr>
      <w:b/>
      <w:bCs/>
    </w:rPr>
  </w:style>
  <w:style w:type="character" w:customStyle="1" w:styleId="il">
    <w:name w:val="il"/>
    <w:basedOn w:val="Privzetapisavaodstavka"/>
    <w:rsid w:val="00355845"/>
  </w:style>
  <w:style w:type="paragraph" w:styleId="Brezrazmikov">
    <w:name w:val="No Spacing"/>
    <w:uiPriority w:val="1"/>
    <w:qFormat/>
    <w:rsid w:val="00CB46D9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DA695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695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695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69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695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55845"/>
    <w:rPr>
      <w:b/>
      <w:bCs/>
    </w:rPr>
  </w:style>
  <w:style w:type="character" w:customStyle="1" w:styleId="il">
    <w:name w:val="il"/>
    <w:basedOn w:val="Privzetapisavaodstavka"/>
    <w:rsid w:val="00355845"/>
  </w:style>
  <w:style w:type="paragraph" w:styleId="Brezrazmikov">
    <w:name w:val="No Spacing"/>
    <w:uiPriority w:val="1"/>
    <w:qFormat/>
    <w:rsid w:val="00CB46D9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DA695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695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695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69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695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302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2</cp:revision>
  <cp:lastPrinted>2012-04-24T10:06:00Z</cp:lastPrinted>
  <dcterms:created xsi:type="dcterms:W3CDTF">2012-06-05T13:49:00Z</dcterms:created>
  <dcterms:modified xsi:type="dcterms:W3CDTF">2012-06-05T13:49:00Z</dcterms:modified>
</cp:coreProperties>
</file>